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1F5" w:rsidRPr="00647511" w:rsidRDefault="004C61F5" w:rsidP="004C61F5">
      <w:pPr>
        <w:rPr>
          <w:rFonts w:ascii="Times New Roman" w:hAnsi="Times New Roman" w:cs="Times New Roman"/>
          <w:b/>
          <w:sz w:val="28"/>
          <w:szCs w:val="28"/>
          <w:lang w:val="tr-TR"/>
        </w:rPr>
      </w:pPr>
      <w:r w:rsidRPr="00647511">
        <w:rPr>
          <w:rFonts w:ascii="Times New Roman" w:hAnsi="Times New Roman" w:cs="Times New Roman"/>
          <w:b/>
          <w:sz w:val="28"/>
          <w:szCs w:val="28"/>
          <w:lang w:val="tr-TR"/>
        </w:rPr>
        <w:t xml:space="preserve">İstanbul İli, Kadıköy İlçesi, Osmaniye Mahallesi, </w:t>
      </w:r>
    </w:p>
    <w:p w:rsidR="004C61F5" w:rsidRPr="00647511" w:rsidRDefault="004C61F5" w:rsidP="004C61F5">
      <w:pPr>
        <w:rPr>
          <w:rFonts w:ascii="Times New Roman" w:hAnsi="Times New Roman" w:cs="Times New Roman"/>
          <w:b/>
          <w:sz w:val="28"/>
          <w:szCs w:val="28"/>
          <w:lang w:val="tr-TR"/>
        </w:rPr>
      </w:pPr>
      <w:r w:rsidRPr="00647511">
        <w:rPr>
          <w:rFonts w:ascii="Times New Roman" w:hAnsi="Times New Roman" w:cs="Times New Roman"/>
          <w:b/>
          <w:sz w:val="28"/>
          <w:szCs w:val="28"/>
          <w:lang w:val="tr-TR"/>
        </w:rPr>
        <w:t xml:space="preserve">154 Pafta, 626 Ada, 4 Parsel </w:t>
      </w:r>
    </w:p>
    <w:p w:rsidR="004C61F5" w:rsidRPr="00647511" w:rsidRDefault="004C61F5" w:rsidP="004C61F5">
      <w:pPr>
        <w:rPr>
          <w:rFonts w:ascii="Times New Roman" w:hAnsi="Times New Roman" w:cs="Times New Roman"/>
          <w:b/>
          <w:sz w:val="28"/>
          <w:szCs w:val="28"/>
          <w:lang w:val="tr-TR"/>
        </w:rPr>
      </w:pPr>
      <w:r w:rsidRPr="00647511">
        <w:rPr>
          <w:rFonts w:ascii="Times New Roman" w:hAnsi="Times New Roman" w:cs="Times New Roman"/>
          <w:b/>
          <w:sz w:val="28"/>
          <w:szCs w:val="28"/>
          <w:lang w:val="tr-TR"/>
        </w:rPr>
        <w:t xml:space="preserve">1/1000 U.İ.P </w:t>
      </w:r>
      <w:r w:rsidR="001251C9">
        <w:rPr>
          <w:rFonts w:ascii="Times New Roman" w:hAnsi="Times New Roman" w:cs="Times New Roman"/>
          <w:b/>
          <w:sz w:val="28"/>
          <w:szCs w:val="28"/>
          <w:lang w:val="tr-TR"/>
        </w:rPr>
        <w:t>Değişikliği</w:t>
      </w:r>
      <w:r w:rsidR="001251C9" w:rsidRPr="00647511">
        <w:rPr>
          <w:rFonts w:ascii="Times New Roman" w:hAnsi="Times New Roman" w:cs="Times New Roman"/>
          <w:b/>
          <w:sz w:val="28"/>
          <w:szCs w:val="28"/>
          <w:lang w:val="tr-TR"/>
        </w:rPr>
        <w:t xml:space="preserve"> </w:t>
      </w:r>
      <w:r w:rsidRPr="00647511">
        <w:rPr>
          <w:rFonts w:ascii="Times New Roman" w:hAnsi="Times New Roman" w:cs="Times New Roman"/>
          <w:b/>
          <w:sz w:val="28"/>
          <w:szCs w:val="28"/>
          <w:lang w:val="tr-TR"/>
        </w:rPr>
        <w:t>Plan Raporu</w:t>
      </w:r>
    </w:p>
    <w:p w:rsidR="004C61F5" w:rsidRPr="004749C9" w:rsidRDefault="004C61F5" w:rsidP="004C61F5">
      <w:pPr>
        <w:spacing w:line="288" w:lineRule="auto"/>
        <w:rPr>
          <w:b/>
          <w:sz w:val="24"/>
          <w:szCs w:val="24"/>
          <w:lang w:val="tr-TR"/>
        </w:rPr>
      </w:pPr>
    </w:p>
    <w:p w:rsidR="004C61F5" w:rsidRPr="004749C9" w:rsidRDefault="004C61F5" w:rsidP="004C61F5">
      <w:pPr>
        <w:spacing w:line="288" w:lineRule="auto"/>
        <w:jc w:val="both"/>
        <w:rPr>
          <w:rFonts w:ascii="Times New Roman" w:hAnsi="Times New Roman" w:cs="Times New Roman"/>
          <w:sz w:val="24"/>
          <w:szCs w:val="24"/>
          <w:lang w:val="tr-TR"/>
        </w:rPr>
      </w:pPr>
      <w:r w:rsidRPr="004749C9">
        <w:rPr>
          <w:rFonts w:ascii="Times New Roman" w:hAnsi="Times New Roman" w:cs="Times New Roman"/>
          <w:sz w:val="24"/>
          <w:szCs w:val="24"/>
          <w:lang w:val="tr-TR"/>
        </w:rPr>
        <w:t xml:space="preserve">İstanbul ili, Kadıköy ilçesi, Osmaniye mahallesi, 154 pafta, 626 ada, 4 parsel nolu 11.534m² tapu alanına sahip vakıf arazisi(Şeref Oğlu Zelkif Gezici Vakfı) alanına ilişkin plan değişikliği söz konusudur. Parsel; </w:t>
      </w:r>
      <w:proofErr w:type="gramStart"/>
      <w:r>
        <w:rPr>
          <w:rFonts w:ascii="Times New Roman" w:hAnsi="Times New Roman" w:cs="Times New Roman"/>
          <w:sz w:val="24"/>
          <w:szCs w:val="24"/>
          <w:lang w:val="tr-TR"/>
        </w:rPr>
        <w:t>da</w:t>
      </w:r>
      <w:r w:rsidRPr="004749C9">
        <w:rPr>
          <w:rFonts w:ascii="Times New Roman" w:hAnsi="Times New Roman" w:cs="Times New Roman"/>
          <w:sz w:val="24"/>
          <w:szCs w:val="24"/>
          <w:lang w:val="tr-TR"/>
        </w:rPr>
        <w:t>hil</w:t>
      </w:r>
      <w:proofErr w:type="gramEnd"/>
      <w:r w:rsidRPr="004749C9">
        <w:rPr>
          <w:rFonts w:ascii="Times New Roman" w:hAnsi="Times New Roman" w:cs="Times New Roman"/>
          <w:sz w:val="24"/>
          <w:szCs w:val="24"/>
          <w:lang w:val="tr-TR"/>
        </w:rPr>
        <w:t xml:space="preserve"> olduğu “01.08.1997 Tasdik Tarihli Kadıköy-Acıbadem-Koşuyolu Mahalleleri D-100 Kuzeyi Revizyon İmar Planı” kapsamında “Mesleki ve Teknik Öğretim Tesisi</w:t>
      </w:r>
      <w:r w:rsidR="001F7E4F">
        <w:rPr>
          <w:rFonts w:ascii="Times New Roman" w:hAnsi="Times New Roman" w:cs="Times New Roman"/>
          <w:sz w:val="24"/>
          <w:szCs w:val="24"/>
          <w:lang w:val="tr-TR"/>
        </w:rPr>
        <w:t xml:space="preserve"> Alanı</w:t>
      </w:r>
      <w:r w:rsidRPr="004749C9">
        <w:rPr>
          <w:rFonts w:ascii="Times New Roman" w:hAnsi="Times New Roman" w:cs="Times New Roman"/>
          <w:sz w:val="24"/>
          <w:szCs w:val="24"/>
          <w:lang w:val="tr-TR"/>
        </w:rPr>
        <w:t xml:space="preserve">” lejantında kalmaktadır. </w:t>
      </w:r>
    </w:p>
    <w:p w:rsidR="004C61F5" w:rsidRPr="004749C9" w:rsidRDefault="004C61F5" w:rsidP="004C61F5">
      <w:pPr>
        <w:spacing w:line="288" w:lineRule="auto"/>
        <w:jc w:val="both"/>
        <w:rPr>
          <w:rFonts w:ascii="Times New Roman" w:hAnsi="Times New Roman" w:cs="Times New Roman"/>
          <w:sz w:val="24"/>
          <w:szCs w:val="24"/>
          <w:lang w:val="tr-TR"/>
        </w:rPr>
      </w:pPr>
      <w:proofErr w:type="gramStart"/>
      <w:r w:rsidRPr="00095F7A">
        <w:rPr>
          <w:rFonts w:ascii="Times New Roman" w:hAnsi="Times New Roman" w:cs="Times New Roman"/>
          <w:sz w:val="24"/>
          <w:szCs w:val="24"/>
          <w:lang w:val="tr-TR"/>
        </w:rPr>
        <w:t>Parselin kamuya fayda sağlaması maksadıyla Mesleki ve Teknik Öğretim Tesisi</w:t>
      </w:r>
      <w:r w:rsidR="00324B65">
        <w:rPr>
          <w:rFonts w:ascii="Times New Roman" w:hAnsi="Times New Roman" w:cs="Times New Roman"/>
          <w:sz w:val="24"/>
          <w:szCs w:val="24"/>
          <w:lang w:val="tr-TR"/>
        </w:rPr>
        <w:t xml:space="preserve"> Alanı</w:t>
      </w:r>
      <w:r w:rsidRPr="00095F7A">
        <w:rPr>
          <w:rFonts w:ascii="Times New Roman" w:hAnsi="Times New Roman" w:cs="Times New Roman"/>
          <w:sz w:val="24"/>
          <w:szCs w:val="24"/>
          <w:lang w:val="tr-TR"/>
        </w:rPr>
        <w:t xml:space="preserve"> olarak ve Dini Tesis</w:t>
      </w:r>
      <w:r>
        <w:rPr>
          <w:rFonts w:ascii="Times New Roman" w:hAnsi="Times New Roman" w:cs="Times New Roman"/>
          <w:sz w:val="24"/>
          <w:szCs w:val="24"/>
          <w:lang w:val="tr-TR"/>
        </w:rPr>
        <w:t xml:space="preserve"> (Cami)</w:t>
      </w:r>
      <w:r w:rsidR="00324B65">
        <w:rPr>
          <w:rFonts w:ascii="Times New Roman" w:hAnsi="Times New Roman" w:cs="Times New Roman"/>
          <w:sz w:val="24"/>
          <w:szCs w:val="24"/>
          <w:lang w:val="tr-TR"/>
        </w:rPr>
        <w:t xml:space="preserve"> </w:t>
      </w:r>
      <w:r w:rsidRPr="00095F7A">
        <w:rPr>
          <w:rFonts w:ascii="Times New Roman" w:hAnsi="Times New Roman" w:cs="Times New Roman"/>
          <w:sz w:val="24"/>
          <w:szCs w:val="24"/>
          <w:lang w:val="tr-TR"/>
        </w:rPr>
        <w:t xml:space="preserve">Alanı olarak kamu tarafından kullanımını ve tahsisini sağlamak amacıyla faaliyetine devam edebilmesi için gereken plan değişikliği kapsamında; </w:t>
      </w:r>
      <w:r w:rsidR="00324B65">
        <w:rPr>
          <w:rFonts w:ascii="Times New Roman" w:hAnsi="Times New Roman" w:cs="Times New Roman"/>
          <w:sz w:val="24"/>
          <w:szCs w:val="24"/>
          <w:lang w:val="tr-TR"/>
        </w:rPr>
        <w:t>İmar Kanunun 9. m</w:t>
      </w:r>
      <w:r w:rsidRPr="004749C9">
        <w:rPr>
          <w:rFonts w:ascii="Times New Roman" w:hAnsi="Times New Roman" w:cs="Times New Roman"/>
          <w:sz w:val="24"/>
          <w:szCs w:val="24"/>
          <w:lang w:val="tr-TR"/>
        </w:rPr>
        <w:t>addesi doğrultusunda plan yapma yetkisini kullanan Milli Eğitim Bakanlığı, yapılan her tür ve ölçekteki imar planları ile plan değişikliklerinde olduğu gibi bu parseldeki plan değişikliğinin de nihai amacı halkın planlı bir şehirleşme ile barınma, eğitim, sağlık vb. temel hak ve kamu yararını gözeten temel ihtiyaçları üzerine şekillenmiştir. Bu bağlamda parsel, kamu yapısı olan Milli Eğitim Bakanlığı</w:t>
      </w:r>
      <w:r w:rsidR="00324B65">
        <w:rPr>
          <w:rFonts w:ascii="Times New Roman" w:hAnsi="Times New Roman" w:cs="Times New Roman"/>
          <w:sz w:val="24"/>
          <w:szCs w:val="24"/>
          <w:lang w:val="tr-TR"/>
        </w:rPr>
        <w:t>’</w:t>
      </w:r>
      <w:r w:rsidRPr="004749C9">
        <w:rPr>
          <w:rFonts w:ascii="Times New Roman" w:hAnsi="Times New Roman" w:cs="Times New Roman"/>
          <w:sz w:val="24"/>
          <w:szCs w:val="24"/>
          <w:lang w:val="tr-TR"/>
        </w:rPr>
        <w:t>na bağlı Kadıköy Anadolu İmam Hatip Lisesi</w:t>
      </w:r>
      <w:r w:rsidR="00324B65">
        <w:rPr>
          <w:rFonts w:ascii="Times New Roman" w:hAnsi="Times New Roman" w:cs="Times New Roman"/>
          <w:sz w:val="24"/>
          <w:szCs w:val="24"/>
          <w:lang w:val="tr-TR"/>
        </w:rPr>
        <w:t>’</w:t>
      </w:r>
      <w:r w:rsidRPr="004749C9">
        <w:rPr>
          <w:rFonts w:ascii="Times New Roman" w:hAnsi="Times New Roman" w:cs="Times New Roman"/>
          <w:sz w:val="24"/>
          <w:szCs w:val="24"/>
          <w:lang w:val="tr-TR"/>
        </w:rPr>
        <w:t>nin eğitim faaliyetinin sürdürüldüğü bir parsel olduğundan plan değişikliği ile</w:t>
      </w:r>
      <w:r>
        <w:rPr>
          <w:rFonts w:ascii="Times New Roman" w:hAnsi="Times New Roman" w:cs="Times New Roman"/>
          <w:sz w:val="24"/>
          <w:szCs w:val="24"/>
          <w:lang w:val="tr-TR"/>
        </w:rPr>
        <w:t xml:space="preserve"> parselin</w:t>
      </w:r>
      <w:r w:rsidRPr="004749C9">
        <w:rPr>
          <w:rFonts w:ascii="Times New Roman" w:hAnsi="Times New Roman" w:cs="Times New Roman"/>
          <w:sz w:val="24"/>
          <w:szCs w:val="24"/>
          <w:lang w:val="tr-TR"/>
        </w:rPr>
        <w:t xml:space="preserve"> ekli plan paftalarında düzenlendiği şekli ile yaklaşık 7700 m²</w:t>
      </w:r>
      <w:r w:rsidR="00324B65">
        <w:rPr>
          <w:rFonts w:ascii="Times New Roman" w:hAnsi="Times New Roman" w:cs="Times New Roman"/>
          <w:sz w:val="24"/>
          <w:szCs w:val="24"/>
          <w:lang w:val="tr-TR"/>
        </w:rPr>
        <w:t>’</w:t>
      </w:r>
      <w:r w:rsidRPr="004749C9">
        <w:rPr>
          <w:rFonts w:ascii="Times New Roman" w:hAnsi="Times New Roman" w:cs="Times New Roman"/>
          <w:sz w:val="24"/>
          <w:szCs w:val="24"/>
          <w:lang w:val="tr-TR"/>
        </w:rPr>
        <w:t>lik kısmında E:2.50 yapılaşma koşullarında “Mesleki ve Teknik Öğretim Tesisi</w:t>
      </w:r>
      <w:r w:rsidR="00324B65">
        <w:rPr>
          <w:rFonts w:ascii="Times New Roman" w:hAnsi="Times New Roman" w:cs="Times New Roman"/>
          <w:sz w:val="24"/>
          <w:szCs w:val="24"/>
          <w:lang w:val="tr-TR"/>
        </w:rPr>
        <w:t xml:space="preserve"> Alanı</w:t>
      </w:r>
      <w:r w:rsidRPr="004749C9">
        <w:rPr>
          <w:rFonts w:ascii="Times New Roman" w:hAnsi="Times New Roman" w:cs="Times New Roman"/>
          <w:sz w:val="24"/>
          <w:szCs w:val="24"/>
          <w:lang w:val="tr-TR"/>
        </w:rPr>
        <w:t>” yaklaşık 2537 m</w:t>
      </w:r>
      <w:r w:rsidRPr="004749C9">
        <w:rPr>
          <w:rFonts w:ascii="Times New Roman" w:hAnsi="Times New Roman" w:cs="Times New Roman"/>
          <w:sz w:val="24"/>
          <w:szCs w:val="24"/>
          <w:vertAlign w:val="superscript"/>
          <w:lang w:val="tr-TR"/>
        </w:rPr>
        <w:t>2</w:t>
      </w:r>
      <w:r w:rsidR="00324B65">
        <w:rPr>
          <w:rFonts w:ascii="Times New Roman" w:hAnsi="Times New Roman" w:cs="Times New Roman"/>
          <w:sz w:val="24"/>
          <w:szCs w:val="24"/>
          <w:lang w:val="tr-TR"/>
        </w:rPr>
        <w:t>’</w:t>
      </w:r>
      <w:r w:rsidRPr="004749C9">
        <w:rPr>
          <w:rFonts w:ascii="Times New Roman" w:hAnsi="Times New Roman" w:cs="Times New Roman"/>
          <w:sz w:val="24"/>
          <w:szCs w:val="24"/>
          <w:lang w:val="tr-TR"/>
        </w:rPr>
        <w:t>lik kısmı</w:t>
      </w:r>
      <w:r w:rsidR="00D013B6">
        <w:rPr>
          <w:rFonts w:ascii="Times New Roman" w:hAnsi="Times New Roman" w:cs="Times New Roman"/>
          <w:sz w:val="24"/>
          <w:szCs w:val="24"/>
          <w:lang w:val="tr-TR"/>
        </w:rPr>
        <w:t xml:space="preserve"> “Ticaret+Konut Alanı”,</w:t>
      </w:r>
      <w:r w:rsidRPr="004749C9">
        <w:rPr>
          <w:rFonts w:ascii="Times New Roman" w:hAnsi="Times New Roman" w:cs="Times New Roman"/>
          <w:sz w:val="24"/>
          <w:szCs w:val="24"/>
          <w:lang w:val="tr-TR"/>
        </w:rPr>
        <w:t xml:space="preserve"> </w:t>
      </w:r>
      <w:r>
        <w:rPr>
          <w:rFonts w:ascii="Times New Roman" w:hAnsi="Times New Roman" w:cs="Times New Roman"/>
          <w:sz w:val="24"/>
          <w:szCs w:val="24"/>
          <w:lang w:val="tr-TR"/>
        </w:rPr>
        <w:t xml:space="preserve">yaklaşık </w:t>
      </w:r>
      <w:r w:rsidRPr="004749C9">
        <w:rPr>
          <w:rFonts w:ascii="Times New Roman" w:hAnsi="Times New Roman" w:cs="Times New Roman"/>
          <w:sz w:val="24"/>
          <w:szCs w:val="24"/>
          <w:lang w:val="tr-TR"/>
        </w:rPr>
        <w:t>1297 m</w:t>
      </w:r>
      <w:r w:rsidR="00324B65">
        <w:rPr>
          <w:rFonts w:ascii="Times New Roman" w:hAnsi="Times New Roman" w:cs="Times New Roman"/>
          <w:sz w:val="24"/>
          <w:szCs w:val="24"/>
          <w:vertAlign w:val="superscript"/>
          <w:lang w:val="tr-TR"/>
        </w:rPr>
        <w:t>2’</w:t>
      </w:r>
      <w:r>
        <w:rPr>
          <w:rFonts w:ascii="Times New Roman" w:hAnsi="Times New Roman" w:cs="Times New Roman"/>
          <w:sz w:val="24"/>
          <w:szCs w:val="24"/>
          <w:lang w:val="tr-TR"/>
        </w:rPr>
        <w:t xml:space="preserve">nin </w:t>
      </w:r>
      <w:r w:rsidRPr="004749C9">
        <w:rPr>
          <w:rFonts w:ascii="Times New Roman" w:hAnsi="Times New Roman" w:cs="Times New Roman"/>
          <w:sz w:val="24"/>
          <w:szCs w:val="24"/>
          <w:lang w:val="tr-TR"/>
        </w:rPr>
        <w:t>ise Dini Tesis</w:t>
      </w:r>
      <w:r>
        <w:rPr>
          <w:rFonts w:ascii="Times New Roman" w:hAnsi="Times New Roman" w:cs="Times New Roman"/>
          <w:sz w:val="24"/>
          <w:szCs w:val="24"/>
          <w:lang w:val="tr-TR"/>
        </w:rPr>
        <w:t>(Cami)</w:t>
      </w:r>
      <w:r w:rsidRPr="004749C9">
        <w:rPr>
          <w:rFonts w:ascii="Times New Roman" w:hAnsi="Times New Roman" w:cs="Times New Roman"/>
          <w:sz w:val="24"/>
          <w:szCs w:val="24"/>
          <w:lang w:val="tr-TR"/>
        </w:rPr>
        <w:t>Alanı</w:t>
      </w:r>
      <w:r>
        <w:rPr>
          <w:rFonts w:ascii="Times New Roman" w:hAnsi="Times New Roman" w:cs="Times New Roman"/>
          <w:sz w:val="24"/>
          <w:szCs w:val="24"/>
          <w:lang w:val="tr-TR"/>
        </w:rPr>
        <w:t xml:space="preserve"> </w:t>
      </w:r>
      <w:r w:rsidRPr="004749C9">
        <w:rPr>
          <w:rFonts w:ascii="Times New Roman" w:hAnsi="Times New Roman" w:cs="Times New Roman"/>
          <w:sz w:val="24"/>
          <w:szCs w:val="24"/>
          <w:lang w:val="tr-TR"/>
        </w:rPr>
        <w:t xml:space="preserve">olarak planlanması önerilmiştir. </w:t>
      </w:r>
      <w:proofErr w:type="gramEnd"/>
    </w:p>
    <w:p w:rsidR="007446BA" w:rsidRPr="007446BA" w:rsidRDefault="00EE2E92" w:rsidP="007446BA">
      <w:pPr>
        <w:jc w:val="both"/>
        <w:rPr>
          <w:rFonts w:ascii="Times New Roman" w:hAnsi="Times New Roman" w:cs="Times New Roman"/>
          <w:b/>
          <w:sz w:val="24"/>
          <w:lang w:val="tr-TR"/>
        </w:rPr>
      </w:pPr>
      <w:r>
        <w:rPr>
          <w:rFonts w:ascii="Times New Roman" w:hAnsi="Times New Roman" w:cs="Times New Roman"/>
          <w:b/>
          <w:sz w:val="24"/>
          <w:lang w:val="tr-TR"/>
        </w:rPr>
        <w:t>DEĞİŞİKLİK</w:t>
      </w:r>
      <w:r w:rsidR="007446BA" w:rsidRPr="007446BA">
        <w:rPr>
          <w:rFonts w:ascii="Times New Roman" w:hAnsi="Times New Roman" w:cs="Times New Roman"/>
          <w:b/>
          <w:sz w:val="24"/>
          <w:lang w:val="tr-TR"/>
        </w:rPr>
        <w:t xml:space="preserve"> PLAN NOTLARI:</w:t>
      </w:r>
      <w:bookmarkStart w:id="0" w:name="_GoBack"/>
      <w:bookmarkEnd w:id="0"/>
    </w:p>
    <w:p w:rsidR="007446BA" w:rsidRPr="007446BA" w:rsidRDefault="007446BA" w:rsidP="007446BA">
      <w:pPr>
        <w:jc w:val="both"/>
        <w:rPr>
          <w:rFonts w:ascii="Times New Roman" w:hAnsi="Times New Roman" w:cs="Times New Roman"/>
          <w:sz w:val="24"/>
          <w:lang w:val="tr-TR"/>
        </w:rPr>
      </w:pPr>
      <w:r w:rsidRPr="007446BA">
        <w:rPr>
          <w:rFonts w:ascii="Times New Roman" w:hAnsi="Times New Roman" w:cs="Times New Roman"/>
          <w:sz w:val="24"/>
          <w:lang w:val="tr-TR"/>
        </w:rPr>
        <w:t>1-PLAN TADİLATI ONAMA SINIRI İSTANBUL İLİ, KADIKÖY İLÇESİ OSMANİYE MAHALLESİ 154 PAFTA 626 ADA 4 PARSELDİR VE MESLEKİ VE TEKNİK ÖĞRETİM TESİSİ ALANI, TİCARET+KONUT ALANI İLE DİNİ TESİS (CAMİ) ALANI’DIR.</w:t>
      </w:r>
    </w:p>
    <w:p w:rsidR="007446BA" w:rsidRPr="007446BA" w:rsidRDefault="00875867" w:rsidP="007446BA">
      <w:pPr>
        <w:jc w:val="both"/>
        <w:rPr>
          <w:rFonts w:ascii="Times New Roman" w:hAnsi="Times New Roman" w:cs="Times New Roman"/>
          <w:sz w:val="24"/>
          <w:lang w:val="tr-TR"/>
        </w:rPr>
      </w:pPr>
      <w:r>
        <w:rPr>
          <w:rFonts w:ascii="Times New Roman" w:hAnsi="Times New Roman" w:cs="Times New Roman"/>
          <w:noProof/>
          <w:sz w:val="24"/>
          <w:lang w:val="tr-TR" w:eastAsia="tr-TR"/>
        </w:rPr>
        <mc:AlternateContent>
          <mc:Choice Requires="wps">
            <w:drawing>
              <wp:anchor distT="0" distB="0" distL="114300" distR="114300" simplePos="0" relativeHeight="251664384" behindDoc="0" locked="0" layoutInCell="1" allowOverlap="1">
                <wp:simplePos x="0" y="0"/>
                <wp:positionH relativeFrom="column">
                  <wp:posOffset>-71120</wp:posOffset>
                </wp:positionH>
                <wp:positionV relativeFrom="paragraph">
                  <wp:posOffset>506730</wp:posOffset>
                </wp:positionV>
                <wp:extent cx="6134100" cy="690563"/>
                <wp:effectExtent l="19050" t="19050" r="19050" b="14605"/>
                <wp:wrapNone/>
                <wp:docPr id="4" name="Dikdörtgen 4"/>
                <wp:cNvGraphicFramePr/>
                <a:graphic xmlns:a="http://schemas.openxmlformats.org/drawingml/2006/main">
                  <a:graphicData uri="http://schemas.microsoft.com/office/word/2010/wordprocessingShape">
                    <wps:wsp>
                      <wps:cNvSpPr/>
                      <wps:spPr>
                        <a:xfrm>
                          <a:off x="0" y="0"/>
                          <a:ext cx="6134100" cy="690563"/>
                        </a:xfrm>
                        <a:prstGeom prst="rect">
                          <a:avLst/>
                        </a:prstGeom>
                        <a:noFill/>
                        <a:ln w="28575">
                          <a:solidFill>
                            <a:schemeClr val="tx1"/>
                          </a:solidFill>
                          <a:prstDash val="dash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A4D17A" id="Dikdörtgen 4" o:spid="_x0000_s1026" style="position:absolute;margin-left:-5.6pt;margin-top:39.9pt;width:483pt;height:5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" filled="f" strokecolor="black [3213]" strokeweight="2.25pt">
                <v:stroke dashstyle="dashDot"/>
              </v:rect>
            </w:pict>
          </mc:Fallback>
        </mc:AlternateContent>
      </w:r>
      <w:r w:rsidR="007446BA" w:rsidRPr="007446BA">
        <w:rPr>
          <w:rFonts w:ascii="Times New Roman" w:hAnsi="Times New Roman" w:cs="Times New Roman"/>
          <w:sz w:val="24"/>
          <w:lang w:val="tr-TR"/>
        </w:rPr>
        <w:t xml:space="preserve">2-PLANLAMA ALANINDA YER ALAN MESLEKİ VE TEKNİK ÖĞRETİM TESİSİ ALANINDA E:2,50 </w:t>
      </w:r>
      <w:proofErr w:type="spellStart"/>
      <w:proofErr w:type="gramStart"/>
      <w:r w:rsidR="007446BA" w:rsidRPr="007446BA">
        <w:rPr>
          <w:rFonts w:ascii="Times New Roman" w:hAnsi="Times New Roman" w:cs="Times New Roman"/>
          <w:sz w:val="24"/>
          <w:lang w:val="tr-TR"/>
        </w:rPr>
        <w:t>DİR.Yençok</w:t>
      </w:r>
      <w:proofErr w:type="gramEnd"/>
      <w:r w:rsidR="007446BA" w:rsidRPr="007446BA">
        <w:rPr>
          <w:rFonts w:ascii="Times New Roman" w:hAnsi="Times New Roman" w:cs="Times New Roman"/>
          <w:sz w:val="24"/>
          <w:lang w:val="tr-TR"/>
        </w:rPr>
        <w:t>:AVAN</w:t>
      </w:r>
      <w:proofErr w:type="spellEnd"/>
      <w:r w:rsidR="007446BA" w:rsidRPr="007446BA">
        <w:rPr>
          <w:rFonts w:ascii="Times New Roman" w:hAnsi="Times New Roman" w:cs="Times New Roman"/>
          <w:sz w:val="24"/>
          <w:lang w:val="tr-TR"/>
        </w:rPr>
        <w:t xml:space="preserve"> PROJEDE BELİRLENECEKTİR.</w:t>
      </w:r>
    </w:p>
    <w:p w:rsidR="0027497C" w:rsidRDefault="0027497C" w:rsidP="007446BA">
      <w:pPr>
        <w:jc w:val="both"/>
        <w:rPr>
          <w:rFonts w:ascii="Times New Roman" w:hAnsi="Times New Roman" w:cs="Times New Roman"/>
          <w:sz w:val="24"/>
          <w:lang w:val="tr-TR"/>
        </w:rPr>
      </w:pPr>
      <w:r>
        <w:rPr>
          <w:rFonts w:ascii="Times New Roman" w:hAnsi="Times New Roman" w:cs="Times New Roman"/>
          <w:sz w:val="24"/>
          <w:lang w:val="tr-TR"/>
        </w:rPr>
        <w:t xml:space="preserve">3- TİCARET+KONUT ALANINDA ACIBADEM CADDESİNİN ÜST NOKTASINDAN KOT ALINACAK OLUP, KOT ALINAN NOKTADAN KAT ADEDİ 4 KATTIR. KOT ALINAN NOKTADAN AÇIĞA ÇIKAN BİR KAT </w:t>
      </w:r>
      <w:proofErr w:type="gramStart"/>
      <w:r>
        <w:rPr>
          <w:rFonts w:ascii="Times New Roman" w:hAnsi="Times New Roman" w:cs="Times New Roman"/>
          <w:sz w:val="24"/>
          <w:lang w:val="tr-TR"/>
        </w:rPr>
        <w:t>İSKAN</w:t>
      </w:r>
      <w:proofErr w:type="gramEnd"/>
      <w:r>
        <w:rPr>
          <w:rFonts w:ascii="Times New Roman" w:hAnsi="Times New Roman" w:cs="Times New Roman"/>
          <w:sz w:val="24"/>
          <w:lang w:val="tr-TR"/>
        </w:rPr>
        <w:t xml:space="preserve"> EDİLEBİLİR.</w:t>
      </w:r>
    </w:p>
    <w:p w:rsidR="007446BA" w:rsidRPr="007446BA" w:rsidRDefault="007446BA" w:rsidP="007446BA">
      <w:pPr>
        <w:jc w:val="both"/>
        <w:rPr>
          <w:rFonts w:ascii="Times New Roman" w:hAnsi="Times New Roman" w:cs="Times New Roman"/>
          <w:sz w:val="24"/>
          <w:lang w:val="tr-TR"/>
        </w:rPr>
      </w:pPr>
      <w:r w:rsidRPr="007446BA">
        <w:rPr>
          <w:rFonts w:ascii="Times New Roman" w:hAnsi="Times New Roman" w:cs="Times New Roman"/>
          <w:sz w:val="24"/>
          <w:lang w:val="tr-TR"/>
        </w:rPr>
        <w:lastRenderedPageBreak/>
        <w:t>4-ZEMİN KATTA ÇEKME MESAFESİ İÇİNDE KALACAK ŞEKİLDE TİCARET+KONUT FONKSİYONU YER ALABİLİR. ANCAK, ZEMİN KATIN ÜSTÜNDEKİ KATLARDA BLOK OTURUM ALANI TOPLAMI TİCARET+KONUT FONKSİYONU GETİRİLEN ALANIN %50’SİNİ GEÇEMEZ.</w:t>
      </w:r>
    </w:p>
    <w:p w:rsidR="007446BA" w:rsidRPr="007446BA" w:rsidRDefault="007446BA" w:rsidP="007446BA">
      <w:pPr>
        <w:jc w:val="both"/>
        <w:rPr>
          <w:rFonts w:ascii="Times New Roman" w:hAnsi="Times New Roman" w:cs="Times New Roman"/>
          <w:sz w:val="24"/>
          <w:lang w:val="tr-TR"/>
        </w:rPr>
      </w:pPr>
      <w:r w:rsidRPr="007446BA">
        <w:rPr>
          <w:rFonts w:ascii="Times New Roman" w:hAnsi="Times New Roman" w:cs="Times New Roman"/>
          <w:sz w:val="24"/>
          <w:lang w:val="tr-TR"/>
        </w:rPr>
        <w:t>5-PLANLAMA ALANINDA TABİİ ZEMİN VEYA TASVİYE ALTINDA BİR BÜTÜN OLARAK OTOPARK YAPILABİLİR.</w:t>
      </w:r>
    </w:p>
    <w:p w:rsidR="007446BA" w:rsidRPr="007446BA" w:rsidRDefault="007446BA" w:rsidP="007446BA">
      <w:pPr>
        <w:spacing w:after="0" w:line="240" w:lineRule="auto"/>
        <w:jc w:val="both"/>
        <w:rPr>
          <w:rFonts w:ascii="Times New Roman" w:hAnsi="Times New Roman" w:cs="Times New Roman"/>
          <w:sz w:val="24"/>
        </w:rPr>
      </w:pPr>
      <w:r w:rsidRPr="007446BA">
        <w:rPr>
          <w:rFonts w:ascii="Times New Roman" w:hAnsi="Times New Roman" w:cs="Times New Roman"/>
          <w:sz w:val="24"/>
          <w:lang w:val="tr-TR"/>
        </w:rPr>
        <w:t xml:space="preserve">6- AFET VE ACİL DURUM YÖNETİMİ BAŞKANLIĞI TARAFINDAN 19.01.2010 TARİHİNDE ONAYLANAN </w:t>
      </w:r>
      <w:r w:rsidRPr="007446BA">
        <w:rPr>
          <w:rFonts w:ascii="Times New Roman" w:hAnsi="Times New Roman" w:cs="Times New Roman"/>
          <w:sz w:val="24"/>
        </w:rPr>
        <w:t xml:space="preserve">ANADOLU YAKASI MİKROBÖLGELEME RAPORUNDA BELİRTİLEN HUSUSLARA UYULACAKTIR. </w:t>
      </w:r>
    </w:p>
    <w:p w:rsidR="007446BA" w:rsidRPr="007446BA" w:rsidRDefault="007446BA" w:rsidP="007446BA">
      <w:pPr>
        <w:spacing w:after="0" w:line="240" w:lineRule="auto"/>
        <w:jc w:val="both"/>
        <w:rPr>
          <w:rFonts w:ascii="Times New Roman" w:hAnsi="Times New Roman" w:cs="Times New Roman"/>
          <w:sz w:val="24"/>
        </w:rPr>
      </w:pPr>
    </w:p>
    <w:p w:rsidR="007446BA" w:rsidRPr="007446BA" w:rsidRDefault="007446BA" w:rsidP="007446BA">
      <w:pPr>
        <w:spacing w:after="0" w:line="240" w:lineRule="auto"/>
        <w:jc w:val="both"/>
        <w:rPr>
          <w:rFonts w:ascii="Times New Roman" w:hAnsi="Times New Roman" w:cs="Times New Roman"/>
          <w:sz w:val="24"/>
        </w:rPr>
      </w:pPr>
      <w:r w:rsidRPr="007446BA">
        <w:rPr>
          <w:rFonts w:ascii="Times New Roman" w:hAnsi="Times New Roman" w:cs="Times New Roman"/>
          <w:sz w:val="24"/>
        </w:rPr>
        <w:t xml:space="preserve">7-İGDAŞ’NİN 01.12.2014 TARIH VE 83261 SAYILI YAZISI UYARINCA POLİETİLEN DOĞALGAZ HATLARINA 1.25 M. BORU ORTA AKSINDAN (BORU SAĞI VE SOLU AYRI </w:t>
      </w:r>
      <w:proofErr w:type="spellStart"/>
      <w:r w:rsidRPr="007446BA">
        <w:rPr>
          <w:rFonts w:ascii="Times New Roman" w:hAnsi="Times New Roman" w:cs="Times New Roman"/>
          <w:sz w:val="24"/>
        </w:rPr>
        <w:t>AYRI</w:t>
      </w:r>
      <w:proofErr w:type="spellEnd"/>
      <w:r w:rsidRPr="007446BA">
        <w:rPr>
          <w:rFonts w:ascii="Times New Roman" w:hAnsi="Times New Roman" w:cs="Times New Roman"/>
          <w:sz w:val="24"/>
        </w:rPr>
        <w:t xml:space="preserve"> OLARAK) YAPI YAKLAŞMA SINIRI İLE İNŞAAT YAPIM VE DİĞER ALTYAPI HATLARI İNŞAASI YAPILABİLİR.</w:t>
      </w:r>
    </w:p>
    <w:p w:rsidR="007446BA" w:rsidRPr="007446BA" w:rsidRDefault="007446BA" w:rsidP="007446BA">
      <w:pPr>
        <w:spacing w:after="0" w:line="240" w:lineRule="auto"/>
        <w:jc w:val="both"/>
        <w:rPr>
          <w:rFonts w:ascii="Times New Roman" w:hAnsi="Times New Roman" w:cs="Times New Roman"/>
          <w:sz w:val="24"/>
        </w:rPr>
      </w:pPr>
    </w:p>
    <w:p w:rsidR="007446BA" w:rsidRPr="007446BA" w:rsidRDefault="007446BA" w:rsidP="007446BA">
      <w:pPr>
        <w:spacing w:after="0" w:line="240" w:lineRule="auto"/>
        <w:jc w:val="both"/>
        <w:rPr>
          <w:rFonts w:ascii="Times New Roman" w:hAnsi="Times New Roman" w:cs="Times New Roman"/>
          <w:sz w:val="24"/>
        </w:rPr>
      </w:pPr>
      <w:r w:rsidRPr="007446BA">
        <w:rPr>
          <w:rFonts w:ascii="Times New Roman" w:hAnsi="Times New Roman" w:cs="Times New Roman"/>
          <w:sz w:val="24"/>
        </w:rPr>
        <w:t>8-CAMİ ALANINDA MİMARİ AVAN PROJEYE GÖRE UYGULAMA YAPILACAKTIR.</w:t>
      </w:r>
    </w:p>
    <w:p w:rsidR="007446BA" w:rsidRPr="007446BA" w:rsidRDefault="007446BA" w:rsidP="007446BA">
      <w:pPr>
        <w:spacing w:after="0" w:line="240" w:lineRule="auto"/>
        <w:jc w:val="both"/>
        <w:rPr>
          <w:rFonts w:ascii="Times New Roman" w:hAnsi="Times New Roman" w:cs="Times New Roman"/>
          <w:sz w:val="24"/>
        </w:rPr>
      </w:pPr>
    </w:p>
    <w:p w:rsidR="007446BA" w:rsidRPr="007446BA" w:rsidRDefault="007446BA" w:rsidP="007446BA">
      <w:pPr>
        <w:spacing w:after="0" w:line="240" w:lineRule="auto"/>
        <w:jc w:val="both"/>
        <w:rPr>
          <w:rFonts w:ascii="Times New Roman" w:hAnsi="Times New Roman" w:cs="Times New Roman"/>
          <w:sz w:val="24"/>
        </w:rPr>
      </w:pPr>
      <w:r w:rsidRPr="007446BA">
        <w:rPr>
          <w:rFonts w:ascii="Times New Roman" w:hAnsi="Times New Roman" w:cs="Times New Roman"/>
          <w:sz w:val="24"/>
        </w:rPr>
        <w:t>9- MESLEKİ VE TEKNİK ÖĞRETİM TESİSİ ALANI MİLLİ EĞİTİM BAKANLIĞINA, CAMİ ALANI MÜFTÜLÜĞE TAHSİS EDİLMEK ÜZERE HAZİNEYE, KAMUYA TERKEDİLMESİ GEREKEN ALANLAR BİLA BEDEL TERK EDİLMEDEN UYGULAMAYA GEÇİLEMEZ.</w:t>
      </w:r>
    </w:p>
    <w:p w:rsidR="007446BA" w:rsidRPr="007446BA" w:rsidRDefault="007446BA" w:rsidP="007446BA">
      <w:pPr>
        <w:spacing w:after="0" w:line="240" w:lineRule="auto"/>
        <w:jc w:val="both"/>
        <w:rPr>
          <w:rFonts w:ascii="Times New Roman" w:hAnsi="Times New Roman" w:cs="Times New Roman"/>
          <w:sz w:val="24"/>
        </w:rPr>
      </w:pPr>
    </w:p>
    <w:p w:rsidR="007446BA" w:rsidRDefault="007446BA" w:rsidP="007446BA">
      <w:pPr>
        <w:spacing w:after="0" w:line="240" w:lineRule="auto"/>
        <w:jc w:val="both"/>
        <w:rPr>
          <w:rFonts w:ascii="Times New Roman" w:hAnsi="Times New Roman" w:cs="Times New Roman"/>
          <w:sz w:val="24"/>
          <w:lang w:val="tr-TR"/>
        </w:rPr>
      </w:pPr>
      <w:r w:rsidRPr="007446BA">
        <w:rPr>
          <w:rFonts w:ascii="Times New Roman" w:hAnsi="Times New Roman" w:cs="Times New Roman"/>
          <w:sz w:val="24"/>
          <w:lang w:val="tr-TR"/>
        </w:rPr>
        <w:t>10-BELİRTİLMEYEN HUSUSLARDA 3194 SAYILI İMAR KANUNU VE İLGİLİ YÖNETMELİK HÜKÜMLERİNE UYULACAKTIR.</w:t>
      </w:r>
    </w:p>
    <w:p w:rsidR="00A53C67" w:rsidRDefault="00875867" w:rsidP="007446BA">
      <w:pPr>
        <w:spacing w:after="0" w:line="240" w:lineRule="auto"/>
        <w:jc w:val="both"/>
        <w:rPr>
          <w:rFonts w:ascii="Times New Roman" w:hAnsi="Times New Roman" w:cs="Times New Roman"/>
          <w:sz w:val="24"/>
          <w:lang w:val="tr-TR"/>
        </w:rPr>
      </w:pPr>
      <w:r>
        <w:rPr>
          <w:rFonts w:ascii="Times New Roman" w:hAnsi="Times New Roman" w:cs="Times New Roman"/>
          <w:noProof/>
          <w:sz w:val="24"/>
          <w:lang w:val="tr-TR" w:eastAsia="tr-TR"/>
        </w:rPr>
        <mc:AlternateContent>
          <mc:Choice Requires="wps">
            <w:drawing>
              <wp:anchor distT="0" distB="0" distL="114300" distR="114300" simplePos="0" relativeHeight="251658240" behindDoc="0" locked="0" layoutInCell="1" allowOverlap="1" wp14:anchorId="4492F88B" wp14:editId="5555D0D3">
                <wp:simplePos x="0" y="0"/>
                <wp:positionH relativeFrom="column">
                  <wp:posOffset>-90170</wp:posOffset>
                </wp:positionH>
                <wp:positionV relativeFrom="paragraph">
                  <wp:posOffset>73660</wp:posOffset>
                </wp:positionV>
                <wp:extent cx="5948363" cy="1143000"/>
                <wp:effectExtent l="19050" t="19050" r="14605" b="19050"/>
                <wp:wrapNone/>
                <wp:docPr id="5" name="Dikdörtgen 5"/>
                <wp:cNvGraphicFramePr/>
                <a:graphic xmlns:a="http://schemas.openxmlformats.org/drawingml/2006/main">
                  <a:graphicData uri="http://schemas.microsoft.com/office/word/2010/wordprocessingShape">
                    <wps:wsp>
                      <wps:cNvSpPr/>
                      <wps:spPr>
                        <a:xfrm>
                          <a:off x="0" y="0"/>
                          <a:ext cx="5948363" cy="1143000"/>
                        </a:xfrm>
                        <a:prstGeom prst="rect">
                          <a:avLst/>
                        </a:prstGeom>
                        <a:noFill/>
                        <a:ln w="28575">
                          <a:solidFill>
                            <a:schemeClr val="tx1"/>
                          </a:solidFill>
                          <a:prstDash val="dash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A6A84A" id="Dikdörtgen 5" o:spid="_x0000_s1026" style="position:absolute;margin-left:-7.1pt;margin-top:5.8pt;width:468.4pt;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" filled="f" strokecolor="black [3213]" strokeweight="2.25pt">
                <v:stroke dashstyle="dashDot"/>
              </v:rect>
            </w:pict>
          </mc:Fallback>
        </mc:AlternateContent>
      </w:r>
    </w:p>
    <w:p w:rsidR="00A53C67" w:rsidRPr="007446BA" w:rsidRDefault="00A53C67" w:rsidP="007446BA">
      <w:pPr>
        <w:spacing w:after="0" w:line="240" w:lineRule="auto"/>
        <w:jc w:val="both"/>
        <w:rPr>
          <w:rFonts w:ascii="Times New Roman" w:hAnsi="Times New Roman" w:cs="Times New Roman"/>
          <w:sz w:val="24"/>
          <w:lang w:val="tr-TR"/>
        </w:rPr>
      </w:pPr>
      <w:r>
        <w:rPr>
          <w:rFonts w:ascii="Times New Roman" w:hAnsi="Times New Roman" w:cs="Times New Roman"/>
          <w:sz w:val="24"/>
          <w:lang w:val="tr-TR"/>
        </w:rPr>
        <w:t xml:space="preserve">11- İSTANBUL 1 NUMARALI TABİAT VARLIKLARINI KORUMA BÖLGE KOMİSYONU’NUN 16.06.2015 TARİH VE 6966 SAYILI KARARINA UYULACAKTIR. TESCİLLİ AĞACIN BULUNDUĞU PARSEL İLE İLGİLİ UYGULAMA ÖNCESİ İLGİLİ TABİAT VARLIKLARINI KORUMA BÖLGE KOMİSYONU GÖRÜŞÜNÜN ALINMASI GEREKLİDİR. </w:t>
      </w:r>
    </w:p>
    <w:p w:rsidR="00CE665E" w:rsidRPr="007446BA" w:rsidRDefault="00CE665E" w:rsidP="007446BA">
      <w:pPr>
        <w:spacing w:after="120" w:line="240" w:lineRule="auto"/>
        <w:jc w:val="both"/>
        <w:rPr>
          <w:sz w:val="24"/>
        </w:rPr>
      </w:pPr>
    </w:p>
    <w:sectPr w:rsidR="00CE665E" w:rsidRPr="007446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F8B"/>
    <w:rsid w:val="001251C9"/>
    <w:rsid w:val="001B6DA1"/>
    <w:rsid w:val="001B6F8B"/>
    <w:rsid w:val="001F7E4F"/>
    <w:rsid w:val="0027497C"/>
    <w:rsid w:val="00324B65"/>
    <w:rsid w:val="003905DC"/>
    <w:rsid w:val="00483B6E"/>
    <w:rsid w:val="004C61F5"/>
    <w:rsid w:val="007446BA"/>
    <w:rsid w:val="007675B1"/>
    <w:rsid w:val="007B7905"/>
    <w:rsid w:val="00856DC0"/>
    <w:rsid w:val="00875867"/>
    <w:rsid w:val="0098488E"/>
    <w:rsid w:val="00A53C67"/>
    <w:rsid w:val="00CE665E"/>
    <w:rsid w:val="00D013B6"/>
    <w:rsid w:val="00EE2E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9555B5-106A-4A61-9EA0-82A9697EA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61F5"/>
    <w:pPr>
      <w:spacing w:after="200" w:line="276" w:lineRule="auto"/>
    </w:pPr>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327746-78FE-47B8-9A4F-F05178EA0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518</Words>
  <Characters>2959</Characters>
  <Application>Microsoft Office Word</Application>
  <DocSecurity>0</DocSecurity>
  <Lines>24</Lines>
  <Paragraphs>6</Paragraphs>
  <ScaleCrop>false</ScaleCrop>
  <Company/>
  <LinksUpToDate>false</LinksUpToDate>
  <CharactersWithSpaces>3471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dcterms:created xsi:type="dcterms:W3CDTF">2015-04-02T12:50:00Z</dcterms:created>
  <dcterms:modified xsi:type="dcterms:W3CDTF">2016-12-15T12:32:00Z</dcterms:modified>
</cp:coreProperties>
</file>